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4A8C" w14:textId="77777777" w:rsidR="008970DF" w:rsidRPr="00E74C78" w:rsidRDefault="008970DF" w:rsidP="00FF23F6">
      <w:pPr>
        <w:rPr>
          <w:rFonts w:ascii="Arial" w:hAnsi="Arial" w:cs="Arial"/>
          <w:sz w:val="20"/>
          <w:szCs w:val="20"/>
          <w:lang w:val="lt-LT"/>
        </w:rPr>
      </w:pPr>
    </w:p>
    <w:p w14:paraId="3ADB1DEA" w14:textId="77777777" w:rsidR="00A8398D" w:rsidRPr="00E74C78" w:rsidRDefault="00A8398D" w:rsidP="00FF23F6">
      <w:pPr>
        <w:ind w:firstLine="720"/>
        <w:rPr>
          <w:rFonts w:ascii="Arial" w:hAnsi="Arial" w:cs="Arial"/>
          <w:sz w:val="20"/>
          <w:szCs w:val="20"/>
          <w:lang w:val="lt-LT"/>
        </w:rPr>
      </w:pPr>
    </w:p>
    <w:p w14:paraId="03177473" w14:textId="77777777" w:rsidR="00A8398D" w:rsidRPr="00E74C78" w:rsidRDefault="00A8398D" w:rsidP="00FF23F6">
      <w:pPr>
        <w:rPr>
          <w:rFonts w:ascii="Arial" w:hAnsi="Arial" w:cs="Arial"/>
          <w:sz w:val="20"/>
          <w:szCs w:val="20"/>
          <w:lang w:val="lt-LT"/>
        </w:rPr>
      </w:pPr>
    </w:p>
    <w:p w14:paraId="0A061968" w14:textId="37449324" w:rsidR="00D40468" w:rsidRPr="00B83A03" w:rsidRDefault="00896A4E" w:rsidP="00DE49B1">
      <w:pPr>
        <w:ind w:firstLine="567"/>
        <w:jc w:val="both"/>
        <w:rPr>
          <w:rFonts w:ascii="Arial" w:hAnsi="Arial" w:cs="Arial"/>
          <w:b/>
          <w:bCs/>
          <w:color w:val="000000" w:themeColor="text1"/>
          <w:lang w:val="lt-LT"/>
        </w:rPr>
      </w:pPr>
      <w:r w:rsidRPr="00B83A03">
        <w:rPr>
          <w:rFonts w:ascii="Arial" w:hAnsi="Arial" w:cs="Arial"/>
          <w:b/>
          <w:bCs/>
          <w:color w:val="000000" w:themeColor="text1"/>
          <w:lang w:val="lt-LT"/>
        </w:rPr>
        <w:t xml:space="preserve">DĖL </w:t>
      </w:r>
      <w:sdt>
        <w:sdtPr>
          <w:rPr>
            <w:rFonts w:ascii="Arial" w:hAnsi="Arial" w:cs="Arial"/>
            <w:b/>
            <w:bCs/>
            <w:lang w:val="lt-LT"/>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00D17EEA">
            <w:rPr>
              <w:rFonts w:ascii="Arial" w:hAnsi="Arial" w:cs="Arial"/>
              <w:b/>
              <w:bCs/>
              <w:lang w:val="lt-LT"/>
            </w:rPr>
            <w:t>DĖL ATSAKYMŲ Į TIEKĖJŲ KLAUSIMUS IR PIRKIMO DOKUMENTŲ PATIKSLINIMO</w:t>
          </w:r>
        </w:sdtContent>
      </w:sdt>
    </w:p>
    <w:p w14:paraId="2CE7E1DC" w14:textId="4356F8ED" w:rsidR="00D40468" w:rsidRPr="00E74C78" w:rsidRDefault="00D40468" w:rsidP="00DE49B1">
      <w:pPr>
        <w:ind w:firstLine="567"/>
        <w:jc w:val="both"/>
        <w:rPr>
          <w:rFonts w:ascii="Arial" w:hAnsi="Arial" w:cs="Arial"/>
          <w:color w:val="000000" w:themeColor="text1"/>
          <w:sz w:val="20"/>
          <w:szCs w:val="20"/>
          <w:lang w:val="lt-LT"/>
        </w:rPr>
      </w:pPr>
    </w:p>
    <w:p w14:paraId="531CC309" w14:textId="501160A8" w:rsidR="00AD4D4D" w:rsidRPr="00B83A03" w:rsidRDefault="00AD4D4D" w:rsidP="00DE49B1">
      <w:pPr>
        <w:ind w:firstLine="567"/>
        <w:jc w:val="both"/>
        <w:rPr>
          <w:rFonts w:ascii="Arial" w:hAnsi="Arial" w:cs="Arial"/>
          <w:sz w:val="22"/>
          <w:szCs w:val="22"/>
          <w:lang w:val="lt-LT"/>
        </w:rPr>
      </w:pPr>
      <w:r w:rsidRPr="00B83A03">
        <w:rPr>
          <w:rFonts w:ascii="Arial" w:hAnsi="Arial" w:cs="Arial"/>
          <w:color w:val="000000" w:themeColor="text1"/>
          <w:sz w:val="22"/>
          <w:szCs w:val="22"/>
          <w:lang w:val="lt-LT"/>
        </w:rPr>
        <w:t>Siunčiame</w:t>
      </w:r>
      <w:r w:rsidR="00EF629E" w:rsidRPr="00B83A03">
        <w:rPr>
          <w:rFonts w:ascii="Arial" w:hAnsi="Arial" w:cs="Arial"/>
          <w:color w:val="000000" w:themeColor="text1"/>
          <w:sz w:val="22"/>
          <w:szCs w:val="22"/>
          <w:lang w:val="lt-LT"/>
        </w:rPr>
        <w:t xml:space="preserve"> </w:t>
      </w:r>
      <w:sdt>
        <w:sdtPr>
          <w:rPr>
            <w:rFonts w:ascii="Arial" w:hAnsi="Arial" w:cs="Arial"/>
            <w:sz w:val="22"/>
            <w:szCs w:val="22"/>
            <w:lang w:val="lt-LT"/>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00D17EEA">
            <w:rPr>
              <w:rFonts w:ascii="Arial" w:hAnsi="Arial" w:cs="Arial"/>
              <w:sz w:val="22"/>
              <w:szCs w:val="22"/>
              <w:lang w:val="lt-LT"/>
            </w:rPr>
            <w:t>atsakymus į tiekėjų klausimus ir pirkimo dokumentų patikslinimą</w:t>
          </w:r>
        </w:sdtContent>
      </w:sdt>
      <w:r w:rsidR="00896A4E" w:rsidRPr="00B83A03">
        <w:rPr>
          <w:rFonts w:ascii="Arial" w:hAnsi="Arial" w:cs="Arial"/>
          <w:i/>
          <w:iCs/>
          <w:color w:val="FF0000"/>
          <w:sz w:val="22"/>
          <w:szCs w:val="22"/>
          <w:lang w:val="lt-LT"/>
        </w:rPr>
        <w:t xml:space="preserve"> </w:t>
      </w:r>
      <w:sdt>
        <w:sdtPr>
          <w:rPr>
            <w:rFonts w:ascii="Arial" w:hAnsi="Arial" w:cs="Arial"/>
            <w:bCs/>
            <w:sz w:val="22"/>
            <w:szCs w:val="22"/>
          </w:rPr>
          <w:id w:val="-169803860"/>
          <w:placeholder>
            <w:docPart w:val="927D7F023FF74783B4F42E9235B787CD"/>
          </w:placeholder>
          <w:text/>
        </w:sdtPr>
        <w:sdtContent>
          <w:r w:rsidR="00D17EEA" w:rsidRPr="00D17EEA">
            <w:rPr>
              <w:rFonts w:ascii="Arial" w:hAnsi="Arial" w:cs="Arial"/>
              <w:bCs/>
              <w:sz w:val="22"/>
              <w:szCs w:val="22"/>
            </w:rPr>
            <w:t>(2025-GSC-608) Duomenų saugykl</w:t>
          </w:r>
          <w:r w:rsidR="00D17EEA">
            <w:rPr>
              <w:rFonts w:ascii="Arial" w:hAnsi="Arial" w:cs="Arial"/>
              <w:bCs/>
              <w:sz w:val="22"/>
              <w:szCs w:val="22"/>
            </w:rPr>
            <w:t>ų</w:t>
          </w:r>
        </w:sdtContent>
      </w:sdt>
      <w:r w:rsidR="003C4D05" w:rsidRPr="00B83A03">
        <w:rPr>
          <w:rStyle w:val="normaltextrun"/>
          <w:rFonts w:ascii="Arial" w:hAnsi="Arial" w:cs="Arial"/>
          <w:i/>
          <w:iCs/>
          <w:color w:val="FF0000"/>
          <w:sz w:val="22"/>
          <w:szCs w:val="22"/>
          <w:u w:val="single"/>
          <w:shd w:val="clear" w:color="auto" w:fill="FFFFFF"/>
        </w:rPr>
        <w:t xml:space="preserve"> </w:t>
      </w:r>
      <w:r w:rsidR="003C4D05" w:rsidRPr="00B83A03">
        <w:rPr>
          <w:rStyle w:val="normaltextrun"/>
          <w:rFonts w:ascii="Arial" w:hAnsi="Arial" w:cs="Arial"/>
          <w:sz w:val="22"/>
          <w:szCs w:val="22"/>
          <w:u w:val="single"/>
          <w:shd w:val="clear" w:color="auto" w:fill="FFFFFF"/>
        </w:rPr>
        <w:t>pirkime.</w:t>
      </w:r>
    </w:p>
    <w:p w14:paraId="11731F77" w14:textId="1148DAEB" w:rsidR="00AD4D4D" w:rsidRPr="00B83A03" w:rsidRDefault="00AD4D4D" w:rsidP="00DE49B1">
      <w:pPr>
        <w:ind w:firstLine="567"/>
        <w:jc w:val="both"/>
        <w:rPr>
          <w:rFonts w:ascii="Arial" w:hAnsi="Arial" w:cs="Arial"/>
          <w:i/>
          <w:color w:val="FF0000"/>
          <w:sz w:val="22"/>
          <w:szCs w:val="22"/>
          <w:lang w:val="lt-LT"/>
        </w:rPr>
      </w:pPr>
      <w:bookmarkStart w:id="0" w:name="_Hlk25240925"/>
      <w:r w:rsidRPr="00B83A03">
        <w:rPr>
          <w:rFonts w:ascii="Arial" w:hAnsi="Arial" w:cs="Arial"/>
          <w:sz w:val="22"/>
          <w:szCs w:val="22"/>
          <w:lang w:val="lt-LT"/>
        </w:rPr>
        <w:t xml:space="preserve">Siekdami išvengti turinio interpretacijų, tiekėjų klausimus cituojame tiksliai taip, kaip buvo pateikti </w:t>
      </w:r>
      <w:r w:rsidR="008579D8" w:rsidRPr="00B83A03">
        <w:rPr>
          <w:rFonts w:ascii="Arial" w:hAnsi="Arial" w:cs="Arial"/>
          <w:sz w:val="22"/>
          <w:szCs w:val="22"/>
          <w:lang w:val="lt-LT"/>
        </w:rPr>
        <w:t xml:space="preserve">Centrinės viešųjų pirkimų informacinės sistemos (toliau – </w:t>
      </w:r>
      <w:r w:rsidRPr="00B83A03">
        <w:rPr>
          <w:rFonts w:ascii="Arial" w:hAnsi="Arial" w:cs="Arial"/>
          <w:sz w:val="22"/>
          <w:szCs w:val="22"/>
          <w:lang w:val="lt-LT"/>
        </w:rPr>
        <w:t>CVP IS</w:t>
      </w:r>
      <w:r w:rsidR="008579D8" w:rsidRPr="00B83A03">
        <w:rPr>
          <w:rFonts w:ascii="Arial" w:hAnsi="Arial" w:cs="Arial"/>
          <w:sz w:val="22"/>
          <w:szCs w:val="22"/>
          <w:lang w:val="lt-LT"/>
        </w:rPr>
        <w:t>)</w:t>
      </w:r>
      <w:r w:rsidRPr="00B83A03">
        <w:rPr>
          <w:rFonts w:ascii="Arial" w:hAnsi="Arial" w:cs="Arial"/>
          <w:sz w:val="22"/>
          <w:szCs w:val="22"/>
          <w:lang w:val="lt-LT"/>
        </w:rPr>
        <w:t xml:space="preserve"> priemonėmis (tekstas neredaguotas).</w:t>
      </w:r>
      <w:bookmarkEnd w:id="0"/>
    </w:p>
    <w:p w14:paraId="19B06EA3" w14:textId="6E286FE8" w:rsidR="00BD6B85" w:rsidRPr="00B83A03" w:rsidRDefault="00BD6B85" w:rsidP="00DE49B1">
      <w:pPr>
        <w:ind w:firstLine="567"/>
        <w:jc w:val="both"/>
        <w:rPr>
          <w:rFonts w:ascii="Arial" w:hAnsi="Arial" w:cs="Arial"/>
          <w:color w:val="FF0000"/>
          <w:sz w:val="22"/>
          <w:szCs w:val="22"/>
          <w:lang w:val="lt-LT"/>
        </w:rPr>
      </w:pPr>
    </w:p>
    <w:tbl>
      <w:tblPr>
        <w:tblStyle w:val="TableGrid"/>
        <w:tblW w:w="14732" w:type="dxa"/>
        <w:tblLayout w:type="fixed"/>
        <w:tblLook w:val="04A0" w:firstRow="1" w:lastRow="0" w:firstColumn="1" w:lastColumn="0" w:noHBand="0" w:noVBand="1"/>
      </w:tblPr>
      <w:tblGrid>
        <w:gridCol w:w="523"/>
        <w:gridCol w:w="2733"/>
        <w:gridCol w:w="4252"/>
        <w:gridCol w:w="2693"/>
        <w:gridCol w:w="4531"/>
      </w:tblGrid>
      <w:tr w:rsidR="00946A9B" w:rsidRPr="003920BE" w14:paraId="722287F9" w14:textId="77777777" w:rsidTr="003E1B41">
        <w:tc>
          <w:tcPr>
            <w:tcW w:w="523" w:type="dxa"/>
            <w:shd w:val="clear" w:color="auto" w:fill="DBE5F1"/>
            <w:vAlign w:val="center"/>
          </w:tcPr>
          <w:p w14:paraId="1DCB3E74" w14:textId="77777777" w:rsidR="00946A9B" w:rsidRPr="003920BE" w:rsidRDefault="00946A9B" w:rsidP="003E1B41">
            <w:pPr>
              <w:jc w:val="center"/>
              <w:rPr>
                <w:rFonts w:ascii="Arial" w:hAnsi="Arial" w:cs="Arial"/>
                <w:b/>
                <w:bCs/>
                <w:sz w:val="20"/>
                <w:szCs w:val="20"/>
              </w:rPr>
            </w:pPr>
            <w:r w:rsidRPr="003920BE">
              <w:rPr>
                <w:rFonts w:ascii="Arial" w:hAnsi="Arial" w:cs="Arial"/>
                <w:b/>
                <w:bCs/>
                <w:sz w:val="20"/>
                <w:szCs w:val="20"/>
              </w:rPr>
              <w:t>Eil. Nr.</w:t>
            </w:r>
          </w:p>
        </w:tc>
        <w:tc>
          <w:tcPr>
            <w:tcW w:w="2733" w:type="dxa"/>
            <w:shd w:val="clear" w:color="auto" w:fill="DBE5F1"/>
            <w:vAlign w:val="center"/>
          </w:tcPr>
          <w:p w14:paraId="1927AC54" w14:textId="77777777" w:rsidR="00946A9B" w:rsidRPr="003920BE" w:rsidRDefault="00946A9B" w:rsidP="003E1B41">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252" w:type="dxa"/>
            <w:shd w:val="clear" w:color="auto" w:fill="DBE5F1"/>
            <w:vAlign w:val="center"/>
          </w:tcPr>
          <w:p w14:paraId="220AD13C" w14:textId="77777777" w:rsidR="00946A9B" w:rsidRPr="003920BE" w:rsidRDefault="00946A9B" w:rsidP="003E1B41">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2693" w:type="dxa"/>
            <w:shd w:val="clear" w:color="auto" w:fill="DBE5F1"/>
            <w:vAlign w:val="center"/>
          </w:tcPr>
          <w:p w14:paraId="14099F8D" w14:textId="77777777" w:rsidR="00946A9B" w:rsidRPr="003920BE" w:rsidRDefault="00946A9B" w:rsidP="003E1B41">
            <w:pPr>
              <w:jc w:val="center"/>
              <w:rPr>
                <w:rFonts w:ascii="Arial" w:hAnsi="Arial" w:cs="Arial"/>
                <w:b/>
                <w:bCs/>
                <w:sz w:val="20"/>
                <w:szCs w:val="20"/>
              </w:rPr>
            </w:pPr>
            <w:r w:rsidRPr="003920BE">
              <w:rPr>
                <w:rFonts w:ascii="Arial" w:hAnsi="Arial" w:cs="Arial"/>
                <w:b/>
                <w:bCs/>
                <w:sz w:val="20"/>
                <w:szCs w:val="20"/>
              </w:rPr>
              <w:t>Siūlomos korekcijos pagrindimas, motyvas</w:t>
            </w:r>
          </w:p>
        </w:tc>
        <w:tc>
          <w:tcPr>
            <w:tcW w:w="4531" w:type="dxa"/>
            <w:shd w:val="clear" w:color="auto" w:fill="DBE5F1"/>
          </w:tcPr>
          <w:p w14:paraId="503A92E7" w14:textId="77777777" w:rsidR="00946A9B" w:rsidRPr="003920BE" w:rsidRDefault="00946A9B" w:rsidP="003E1B41">
            <w:pPr>
              <w:jc w:val="center"/>
              <w:rPr>
                <w:rFonts w:ascii="Arial" w:hAnsi="Arial" w:cs="Arial"/>
                <w:b/>
                <w:bCs/>
                <w:sz w:val="20"/>
                <w:szCs w:val="20"/>
              </w:rPr>
            </w:pPr>
            <w:r>
              <w:rPr>
                <w:rFonts w:ascii="Arial" w:hAnsi="Arial" w:cs="Arial"/>
                <w:b/>
                <w:bCs/>
                <w:sz w:val="20"/>
                <w:szCs w:val="20"/>
              </w:rPr>
              <w:t>Atsakymas</w:t>
            </w:r>
          </w:p>
        </w:tc>
      </w:tr>
      <w:tr w:rsidR="00946A9B" w14:paraId="05A95684" w14:textId="77777777" w:rsidTr="003E1B41">
        <w:tc>
          <w:tcPr>
            <w:tcW w:w="523" w:type="dxa"/>
          </w:tcPr>
          <w:p w14:paraId="31C7566A" w14:textId="77777777" w:rsidR="00946A9B" w:rsidRDefault="00946A9B" w:rsidP="003E1B41">
            <w:pPr>
              <w:spacing w:before="60" w:after="60"/>
              <w:jc w:val="both"/>
              <w:rPr>
                <w:rFonts w:ascii="Arial" w:hAnsi="Arial" w:cs="Arial"/>
                <w:sz w:val="20"/>
                <w:szCs w:val="20"/>
              </w:rPr>
            </w:pPr>
          </w:p>
        </w:tc>
        <w:tc>
          <w:tcPr>
            <w:tcW w:w="2733" w:type="dxa"/>
          </w:tcPr>
          <w:p w14:paraId="474AFD32" w14:textId="77777777" w:rsidR="00946A9B" w:rsidRDefault="00946A9B" w:rsidP="003E1B41">
            <w:pPr>
              <w:spacing w:before="60" w:after="60"/>
              <w:jc w:val="both"/>
              <w:rPr>
                <w:rFonts w:ascii="Arial" w:hAnsi="Arial" w:cs="Arial"/>
                <w:sz w:val="20"/>
                <w:szCs w:val="20"/>
              </w:rPr>
            </w:pPr>
            <w:r>
              <w:rPr>
                <w:rFonts w:ascii="Arial" w:hAnsi="Arial" w:cs="Arial"/>
                <w:sz w:val="20"/>
                <w:szCs w:val="20"/>
              </w:rPr>
              <w:t>II pirkimo objekto dalies techninės specifikacijos 15 punktas</w:t>
            </w:r>
          </w:p>
        </w:tc>
        <w:tc>
          <w:tcPr>
            <w:tcW w:w="4252" w:type="dxa"/>
          </w:tcPr>
          <w:p w14:paraId="22E03517" w14:textId="77777777" w:rsidR="00946A9B" w:rsidRDefault="00946A9B" w:rsidP="003E1B41">
            <w:pPr>
              <w:spacing w:before="60" w:after="60"/>
              <w:jc w:val="both"/>
              <w:rPr>
                <w:rFonts w:ascii="Arial" w:hAnsi="Arial" w:cs="Arial"/>
                <w:sz w:val="20"/>
                <w:szCs w:val="20"/>
              </w:rPr>
            </w:pPr>
            <w:r>
              <w:rPr>
                <w:rFonts w:ascii="Arial" w:hAnsi="Arial" w:cs="Arial"/>
                <w:sz w:val="20"/>
                <w:szCs w:val="20"/>
              </w:rPr>
              <w:t>Prašome patikslinti, kokie apkrovos parametrai turi būti naudojami, vertinant siūlomos saugyklos našumą NFS, SMB ir S3 protokolais, t.y. koks skaitymo/rašymo operacijų santykis, kokio dydžio failams/objektams taikoma ir pan.</w:t>
            </w:r>
          </w:p>
        </w:tc>
        <w:tc>
          <w:tcPr>
            <w:tcW w:w="2693" w:type="dxa"/>
          </w:tcPr>
          <w:p w14:paraId="0E61899A" w14:textId="77777777" w:rsidR="00946A9B" w:rsidRDefault="00946A9B" w:rsidP="003E1B41">
            <w:pPr>
              <w:spacing w:before="60" w:after="60"/>
              <w:jc w:val="both"/>
              <w:rPr>
                <w:rFonts w:ascii="Arial" w:hAnsi="Arial" w:cs="Arial"/>
                <w:sz w:val="20"/>
                <w:szCs w:val="20"/>
              </w:rPr>
            </w:pPr>
            <w:r>
              <w:rPr>
                <w:rFonts w:ascii="Arial" w:hAnsi="Arial" w:cs="Arial"/>
                <w:sz w:val="20"/>
                <w:szCs w:val="20"/>
              </w:rPr>
              <w:t>Šis patikslinimas reikalingas, nes pasiekiamas našumas smarkiai skiriasi esant skirtingiems apkrovos parametrams.</w:t>
            </w:r>
          </w:p>
        </w:tc>
        <w:tc>
          <w:tcPr>
            <w:tcW w:w="4531" w:type="dxa"/>
          </w:tcPr>
          <w:p w14:paraId="4EE88F0B" w14:textId="77777777" w:rsidR="00946A9B" w:rsidRPr="00812747" w:rsidRDefault="00946A9B" w:rsidP="003E1B41">
            <w:pPr>
              <w:spacing w:before="60" w:after="60"/>
              <w:jc w:val="both"/>
              <w:rPr>
                <w:rFonts w:ascii="Arial" w:hAnsi="Arial" w:cs="Arial"/>
                <w:noProof/>
                <w:sz w:val="20"/>
                <w:szCs w:val="20"/>
              </w:rPr>
            </w:pPr>
            <w:r w:rsidRPr="00812747">
              <w:rPr>
                <w:rFonts w:ascii="Arial" w:hAnsi="Arial" w:cs="Arial"/>
                <w:noProof/>
                <w:sz w:val="20"/>
                <w:szCs w:val="20"/>
              </w:rPr>
              <w:t>Atkreipiame dėmesį, kad II pirkimo</w:t>
            </w:r>
            <w:r>
              <w:rPr>
                <w:rFonts w:ascii="Arial" w:hAnsi="Arial" w:cs="Arial"/>
                <w:noProof/>
                <w:sz w:val="20"/>
                <w:szCs w:val="20"/>
              </w:rPr>
              <w:t xml:space="preserve"> </w:t>
            </w:r>
            <w:r w:rsidRPr="00812747">
              <w:rPr>
                <w:rFonts w:ascii="Arial" w:hAnsi="Arial" w:cs="Arial"/>
                <w:noProof/>
                <w:sz w:val="20"/>
                <w:szCs w:val="20"/>
              </w:rPr>
              <w:t>objekto dalies Techninės specifikacijos Lentelės Nr.2, 15 punkte nustatyti reikalavimai yra privalomi siūlomai duomenų saugyklai.</w:t>
            </w:r>
          </w:p>
          <w:p w14:paraId="4AC47861" w14:textId="77777777" w:rsidR="00946A9B" w:rsidRPr="00812747" w:rsidRDefault="00946A9B" w:rsidP="003E1B41">
            <w:pPr>
              <w:spacing w:before="60" w:after="60"/>
              <w:jc w:val="both"/>
              <w:rPr>
                <w:rFonts w:ascii="Arial" w:hAnsi="Arial" w:cs="Arial"/>
                <w:noProof/>
                <w:sz w:val="20"/>
                <w:szCs w:val="20"/>
              </w:rPr>
            </w:pPr>
            <w:r w:rsidRPr="00812747">
              <w:rPr>
                <w:rFonts w:ascii="Arial" w:hAnsi="Arial" w:cs="Arial"/>
                <w:noProof/>
                <w:sz w:val="20"/>
                <w:szCs w:val="20"/>
              </w:rPr>
              <w:t xml:space="preserve"> </w:t>
            </w:r>
          </w:p>
          <w:p w14:paraId="6E4B03D7" w14:textId="77777777" w:rsidR="00946A9B" w:rsidRPr="00812747" w:rsidRDefault="00946A9B" w:rsidP="003E1B41">
            <w:pPr>
              <w:spacing w:before="60" w:after="60"/>
              <w:jc w:val="both"/>
              <w:rPr>
                <w:rFonts w:ascii="Arial" w:hAnsi="Arial" w:cs="Arial"/>
                <w:noProof/>
                <w:sz w:val="20"/>
                <w:szCs w:val="20"/>
              </w:rPr>
            </w:pPr>
            <w:r w:rsidRPr="00812747">
              <w:rPr>
                <w:rFonts w:ascii="Arial" w:hAnsi="Arial" w:cs="Arial"/>
                <w:noProof/>
                <w:sz w:val="20"/>
                <w:szCs w:val="20"/>
              </w:rPr>
              <w:t xml:space="preserve">Tiekėjas, pateikdamas Pasiūlymą, privalo patvirtinti, kad siūlomos komplektacijos duomenų saugykla pasiekia minimame punkte nurodytą našumo lygį – </w:t>
            </w:r>
            <w:r w:rsidRPr="0002568C">
              <w:rPr>
                <w:rFonts w:ascii="Arial" w:hAnsi="Arial" w:cs="Arial"/>
                <w:noProof/>
                <w:sz w:val="20"/>
                <w:szCs w:val="20"/>
              </w:rPr>
              <w:t>8–15 GB/s - NFS3/4, SMB2/3 ir S3</w:t>
            </w:r>
            <w:r w:rsidRPr="00812747">
              <w:rPr>
                <w:rFonts w:ascii="Arial" w:hAnsi="Arial" w:cs="Arial"/>
                <w:noProof/>
                <w:sz w:val="20"/>
                <w:szCs w:val="20"/>
              </w:rPr>
              <w:t xml:space="preserve"> protokolams ir  privalo pateikti tai pagrindžiančią gamintojo dokumentaciją, arba nuorodas į gamintojo internetinį tinklalapį, kuriame būtų skelbiama atitinkama našumo informacija, arba gamintojo našumo konfigūratoriaus (angl. performance configurator) ataskaitą.</w:t>
            </w:r>
          </w:p>
          <w:p w14:paraId="4EDF50CE" w14:textId="77777777" w:rsidR="00946A9B" w:rsidRPr="00812747" w:rsidRDefault="00946A9B" w:rsidP="003E1B41">
            <w:pPr>
              <w:spacing w:before="60" w:after="60"/>
              <w:jc w:val="both"/>
              <w:rPr>
                <w:rFonts w:ascii="Arial" w:hAnsi="Arial" w:cs="Arial"/>
                <w:noProof/>
                <w:sz w:val="20"/>
                <w:szCs w:val="20"/>
              </w:rPr>
            </w:pPr>
            <w:r w:rsidRPr="00812747">
              <w:rPr>
                <w:rFonts w:ascii="Arial" w:hAnsi="Arial" w:cs="Arial"/>
                <w:noProof/>
                <w:sz w:val="20"/>
                <w:szCs w:val="20"/>
              </w:rPr>
              <w:t xml:space="preserve"> </w:t>
            </w:r>
          </w:p>
          <w:p w14:paraId="682BD8DB" w14:textId="77777777" w:rsidR="00946A9B" w:rsidRPr="00812747" w:rsidRDefault="00946A9B" w:rsidP="003E1B41">
            <w:pPr>
              <w:spacing w:before="60" w:after="60"/>
              <w:jc w:val="both"/>
              <w:rPr>
                <w:rFonts w:ascii="Arial" w:hAnsi="Arial" w:cs="Arial"/>
                <w:noProof/>
                <w:sz w:val="20"/>
                <w:szCs w:val="20"/>
              </w:rPr>
            </w:pPr>
            <w:r w:rsidRPr="00812747">
              <w:rPr>
                <w:rFonts w:ascii="Arial" w:hAnsi="Arial" w:cs="Arial"/>
                <w:noProof/>
                <w:sz w:val="20"/>
                <w:szCs w:val="20"/>
              </w:rPr>
              <w:t>Ši informacija bus naudojama siūlomos duomenų saugyklos atitikimo nustatytiems techniniams reikalavimams įvertinimui. Tuo tarpu, viešuose gamintojų dokumentuose neradome atitikmenų, galinčių pagrįsti prašomų patikslinti parametrų atitikimo, todėl nebus galimybės patikrinti kaip siūloma įranga juos atitinka.</w:t>
            </w:r>
          </w:p>
          <w:p w14:paraId="752B4A95" w14:textId="77777777" w:rsidR="00946A9B" w:rsidRPr="00812747" w:rsidRDefault="00946A9B" w:rsidP="003E1B41">
            <w:pPr>
              <w:spacing w:before="60" w:after="60"/>
              <w:jc w:val="both"/>
              <w:rPr>
                <w:rFonts w:ascii="Arial" w:hAnsi="Arial" w:cs="Arial"/>
                <w:noProof/>
                <w:sz w:val="20"/>
                <w:szCs w:val="20"/>
              </w:rPr>
            </w:pPr>
            <w:r w:rsidRPr="00812747">
              <w:rPr>
                <w:rFonts w:ascii="Arial" w:hAnsi="Arial" w:cs="Arial"/>
                <w:noProof/>
                <w:sz w:val="20"/>
                <w:szCs w:val="20"/>
              </w:rPr>
              <w:t xml:space="preserve"> </w:t>
            </w:r>
          </w:p>
          <w:p w14:paraId="18D92E18" w14:textId="77777777" w:rsidR="00946A9B" w:rsidRPr="00812747" w:rsidRDefault="00946A9B" w:rsidP="003E1B41">
            <w:pPr>
              <w:spacing w:before="60" w:after="60"/>
              <w:jc w:val="both"/>
              <w:rPr>
                <w:rFonts w:ascii="Arial" w:hAnsi="Arial" w:cs="Arial"/>
                <w:noProof/>
                <w:sz w:val="20"/>
                <w:szCs w:val="20"/>
              </w:rPr>
            </w:pPr>
            <w:r w:rsidRPr="00812747">
              <w:rPr>
                <w:rFonts w:ascii="Arial" w:hAnsi="Arial" w:cs="Arial"/>
                <w:noProof/>
                <w:sz w:val="20"/>
                <w:szCs w:val="20"/>
              </w:rPr>
              <w:t xml:space="preserve">Be to, atkreipiame Tiekėjo dėmesį, kad šiuo pirkimu bus atrinkti keturi Tiekėjai su kiuriais bus sudaroma Preliminarioji sutartis, kurios pagrindu, esant konkrečiam Pirkėjo poreikiui, bus teikiamas konkretus užsakymas ir vykdomas atnaujintas varžymasis duomenų saugykloms įsigyti, todėl apkrovos parametrai iš anksto nėra žinomi. </w:t>
            </w:r>
          </w:p>
          <w:p w14:paraId="5EC9FADA" w14:textId="77777777" w:rsidR="00946A9B" w:rsidRPr="00812747" w:rsidRDefault="00946A9B" w:rsidP="003E1B41">
            <w:pPr>
              <w:spacing w:before="60" w:after="60"/>
              <w:jc w:val="both"/>
              <w:rPr>
                <w:rFonts w:ascii="Arial" w:hAnsi="Arial" w:cs="Arial"/>
                <w:noProof/>
                <w:sz w:val="20"/>
                <w:szCs w:val="20"/>
              </w:rPr>
            </w:pPr>
            <w:r w:rsidRPr="00812747">
              <w:rPr>
                <w:rFonts w:ascii="Arial" w:hAnsi="Arial" w:cs="Arial"/>
                <w:noProof/>
                <w:sz w:val="20"/>
                <w:szCs w:val="20"/>
              </w:rPr>
              <w:t>Dėl aukščiau nurodytų aplinkybių Tiekėjo prašomi parametrai nebus tikslinami.</w:t>
            </w:r>
          </w:p>
        </w:tc>
      </w:tr>
      <w:tr w:rsidR="00946A9B" w14:paraId="562F971E" w14:textId="77777777" w:rsidTr="003E1B41">
        <w:tc>
          <w:tcPr>
            <w:tcW w:w="523" w:type="dxa"/>
          </w:tcPr>
          <w:p w14:paraId="4C68A6D9" w14:textId="77777777" w:rsidR="00946A9B" w:rsidRDefault="00946A9B" w:rsidP="003E1B41">
            <w:pPr>
              <w:spacing w:before="60" w:after="60"/>
              <w:jc w:val="both"/>
              <w:rPr>
                <w:rFonts w:ascii="Arial" w:hAnsi="Arial" w:cs="Arial"/>
                <w:sz w:val="20"/>
                <w:szCs w:val="20"/>
              </w:rPr>
            </w:pPr>
          </w:p>
        </w:tc>
        <w:tc>
          <w:tcPr>
            <w:tcW w:w="2733" w:type="dxa"/>
          </w:tcPr>
          <w:p w14:paraId="65D5A2B4" w14:textId="77777777" w:rsidR="00946A9B" w:rsidRDefault="00946A9B" w:rsidP="003E1B41">
            <w:pPr>
              <w:spacing w:before="60" w:after="60"/>
              <w:rPr>
                <w:rFonts w:ascii="Arial" w:hAnsi="Arial" w:cs="Arial"/>
                <w:sz w:val="20"/>
                <w:szCs w:val="20"/>
              </w:rPr>
            </w:pPr>
            <w:r>
              <w:rPr>
                <w:rFonts w:ascii="Arial" w:hAnsi="Arial" w:cs="Arial"/>
                <w:sz w:val="20"/>
                <w:szCs w:val="20"/>
              </w:rPr>
              <w:t>II pirkimo objekto dalies techninės specifikacijos 16 b) c) bei 19 d) punktai</w:t>
            </w:r>
          </w:p>
        </w:tc>
        <w:tc>
          <w:tcPr>
            <w:tcW w:w="4252" w:type="dxa"/>
          </w:tcPr>
          <w:p w14:paraId="4FCFC55B" w14:textId="77777777" w:rsidR="00946A9B" w:rsidRDefault="00946A9B" w:rsidP="003E1B41">
            <w:pPr>
              <w:spacing w:before="60" w:after="60"/>
              <w:jc w:val="both"/>
              <w:rPr>
                <w:rFonts w:ascii="Arial" w:hAnsi="Arial" w:cs="Arial"/>
                <w:sz w:val="20"/>
                <w:szCs w:val="20"/>
              </w:rPr>
            </w:pPr>
            <w:r>
              <w:rPr>
                <w:rFonts w:ascii="Arial" w:hAnsi="Arial" w:cs="Arial"/>
                <w:sz w:val="20"/>
                <w:szCs w:val="20"/>
              </w:rPr>
              <w:t>Prašome patikslinti, kokį minimalų funkcionalumą turėtų užtikrinti aukšto patikimumo telkinys NFS, SMB ir S3 protokolais. Ar užtektų, kad viename centre esančios saugyklos duomenys būtų replikuojami į kitame centre esančią saugyklą su galimybe perjungti vartotojus iš vieno centro į kitą?</w:t>
            </w:r>
          </w:p>
        </w:tc>
        <w:tc>
          <w:tcPr>
            <w:tcW w:w="2693" w:type="dxa"/>
          </w:tcPr>
          <w:p w14:paraId="70D31876" w14:textId="77777777" w:rsidR="00946A9B" w:rsidRDefault="00946A9B" w:rsidP="003E1B41">
            <w:pPr>
              <w:spacing w:before="60" w:after="60"/>
              <w:jc w:val="both"/>
              <w:rPr>
                <w:rFonts w:ascii="Arial" w:hAnsi="Arial" w:cs="Arial"/>
                <w:sz w:val="20"/>
                <w:szCs w:val="20"/>
              </w:rPr>
            </w:pPr>
            <w:r>
              <w:rPr>
                <w:rFonts w:ascii="Arial" w:hAnsi="Arial" w:cs="Arial"/>
                <w:sz w:val="20"/>
                <w:szCs w:val="20"/>
              </w:rPr>
              <w:t>Šis patikslinimas reikalingas, nes galimi skirtingi aukšto patikimumo telkinio sprendimai, ypač naudojant NFS, SMB ir S3 protokolus.</w:t>
            </w:r>
          </w:p>
        </w:tc>
        <w:tc>
          <w:tcPr>
            <w:tcW w:w="4531" w:type="dxa"/>
          </w:tcPr>
          <w:p w14:paraId="6D5E4FFD" w14:textId="77777777" w:rsidR="00946A9B" w:rsidRPr="00812747" w:rsidRDefault="00946A9B" w:rsidP="003E1B41">
            <w:pPr>
              <w:spacing w:before="60" w:after="60"/>
              <w:jc w:val="both"/>
              <w:rPr>
                <w:rFonts w:ascii="Arial" w:hAnsi="Arial" w:cs="Arial"/>
                <w:noProof/>
                <w:sz w:val="20"/>
                <w:szCs w:val="20"/>
              </w:rPr>
            </w:pPr>
            <w:r w:rsidRPr="00812747">
              <w:rPr>
                <w:rFonts w:ascii="Arial" w:hAnsi="Arial" w:cs="Arial"/>
                <w:noProof/>
                <w:sz w:val="20"/>
                <w:szCs w:val="20"/>
              </w:rPr>
              <w:t>Pirkėjui pakanka, jog viename centre esančios saugyklos duomenys būtų replikuojami į kitame centre esančia saugyklą su galimybe perjungti vartotojus iš vieno centro į kitą, tačiau Tiekėjai gali siūlyti ir kitokius replikavimo būdus.</w:t>
            </w:r>
          </w:p>
        </w:tc>
      </w:tr>
      <w:tr w:rsidR="00946A9B" w14:paraId="55D72E6C" w14:textId="77777777" w:rsidTr="003E1B41">
        <w:tc>
          <w:tcPr>
            <w:tcW w:w="523" w:type="dxa"/>
          </w:tcPr>
          <w:p w14:paraId="7AC53DA0" w14:textId="77777777" w:rsidR="00946A9B" w:rsidRDefault="00946A9B" w:rsidP="003E1B41">
            <w:pPr>
              <w:spacing w:before="60" w:after="60"/>
              <w:jc w:val="both"/>
              <w:rPr>
                <w:rFonts w:ascii="Arial" w:hAnsi="Arial" w:cs="Arial"/>
                <w:sz w:val="20"/>
                <w:szCs w:val="20"/>
              </w:rPr>
            </w:pPr>
          </w:p>
        </w:tc>
        <w:tc>
          <w:tcPr>
            <w:tcW w:w="2733" w:type="dxa"/>
          </w:tcPr>
          <w:p w14:paraId="7BDA1A42" w14:textId="77777777" w:rsidR="00946A9B" w:rsidRDefault="00946A9B" w:rsidP="003E1B41">
            <w:pPr>
              <w:spacing w:before="60" w:after="60"/>
              <w:jc w:val="both"/>
              <w:rPr>
                <w:rFonts w:ascii="Arial" w:hAnsi="Arial" w:cs="Arial"/>
                <w:sz w:val="20"/>
                <w:szCs w:val="20"/>
              </w:rPr>
            </w:pPr>
            <w:r>
              <w:rPr>
                <w:rFonts w:ascii="Arial" w:hAnsi="Arial" w:cs="Arial"/>
                <w:sz w:val="20"/>
                <w:szCs w:val="20"/>
              </w:rPr>
              <w:t>II pirkimo objekto dalies techninės specifikacijos 16 c) bei 19 d) punktai</w:t>
            </w:r>
          </w:p>
        </w:tc>
        <w:tc>
          <w:tcPr>
            <w:tcW w:w="4252" w:type="dxa"/>
          </w:tcPr>
          <w:p w14:paraId="792E4EFC" w14:textId="77777777" w:rsidR="00946A9B" w:rsidRDefault="00946A9B" w:rsidP="003E1B41">
            <w:pPr>
              <w:spacing w:before="60" w:after="60"/>
              <w:jc w:val="both"/>
              <w:rPr>
                <w:rFonts w:ascii="Arial" w:hAnsi="Arial" w:cs="Arial"/>
                <w:sz w:val="20"/>
                <w:szCs w:val="20"/>
              </w:rPr>
            </w:pPr>
            <w:r>
              <w:rPr>
                <w:rFonts w:ascii="Arial" w:hAnsi="Arial" w:cs="Arial"/>
                <w:sz w:val="20"/>
                <w:szCs w:val="20"/>
              </w:rPr>
              <w:t>Prašome patikslinti, koks numatomas atstumas tarp duomenų centrų, koks ryšio linijų pralaidumas.</w:t>
            </w:r>
          </w:p>
        </w:tc>
        <w:tc>
          <w:tcPr>
            <w:tcW w:w="2693" w:type="dxa"/>
          </w:tcPr>
          <w:p w14:paraId="009900E1" w14:textId="77777777" w:rsidR="00946A9B" w:rsidRDefault="00946A9B" w:rsidP="003E1B41">
            <w:pPr>
              <w:spacing w:before="60" w:after="60"/>
              <w:jc w:val="both"/>
              <w:rPr>
                <w:rFonts w:ascii="Arial" w:hAnsi="Arial" w:cs="Arial"/>
                <w:sz w:val="20"/>
                <w:szCs w:val="20"/>
              </w:rPr>
            </w:pPr>
            <w:r>
              <w:rPr>
                <w:rFonts w:ascii="Arial" w:hAnsi="Arial" w:cs="Arial"/>
                <w:sz w:val="20"/>
                <w:szCs w:val="20"/>
              </w:rPr>
              <w:t>Šis patikslinimas reikalingas siekiant įvertinti aukšto patikimumo telkinio sprendimo galimybes.</w:t>
            </w:r>
          </w:p>
        </w:tc>
        <w:tc>
          <w:tcPr>
            <w:tcW w:w="4531" w:type="dxa"/>
          </w:tcPr>
          <w:p w14:paraId="08C35770" w14:textId="77777777" w:rsidR="00946A9B" w:rsidRPr="00812747" w:rsidRDefault="00946A9B" w:rsidP="003E1B41">
            <w:pPr>
              <w:spacing w:before="60" w:after="60"/>
              <w:jc w:val="both"/>
              <w:rPr>
                <w:rFonts w:ascii="Arial" w:hAnsi="Arial" w:cs="Arial"/>
                <w:noProof/>
                <w:sz w:val="20"/>
                <w:szCs w:val="20"/>
              </w:rPr>
            </w:pPr>
            <w:r w:rsidRPr="00812747">
              <w:rPr>
                <w:rFonts w:ascii="Arial" w:hAnsi="Arial" w:cs="Arial"/>
                <w:noProof/>
                <w:sz w:val="20"/>
                <w:szCs w:val="20"/>
              </w:rPr>
              <w:t>A</w:t>
            </w:r>
            <w:r>
              <w:rPr>
                <w:rFonts w:ascii="Arial" w:hAnsi="Arial" w:cs="Arial"/>
                <w:noProof/>
                <w:sz w:val="20"/>
                <w:szCs w:val="20"/>
              </w:rPr>
              <w:t xml:space="preserve">tsižvelgiant </w:t>
            </w:r>
            <w:r w:rsidRPr="00812747">
              <w:rPr>
                <w:rFonts w:ascii="Arial" w:hAnsi="Arial" w:cs="Arial"/>
                <w:noProof/>
                <w:sz w:val="20"/>
                <w:szCs w:val="20"/>
              </w:rPr>
              <w:t xml:space="preserve"> į Tiekėjo klausimą</w:t>
            </w:r>
            <w:r>
              <w:rPr>
                <w:rFonts w:ascii="Arial" w:hAnsi="Arial" w:cs="Arial"/>
                <w:noProof/>
                <w:sz w:val="20"/>
                <w:szCs w:val="20"/>
              </w:rPr>
              <w:t>,</w:t>
            </w:r>
            <w:r w:rsidRPr="00812747">
              <w:rPr>
                <w:rFonts w:ascii="Arial" w:hAnsi="Arial" w:cs="Arial"/>
                <w:noProof/>
                <w:sz w:val="20"/>
                <w:szCs w:val="20"/>
              </w:rPr>
              <w:t xml:space="preserve"> keičiame II Pirkimo objekto dalies Techninės specifikacijos Lentelės Nr.2, 19 punkto, d) papunktį ir Pasiūlymo priedo Nr.1, II objekto dalies lentelės 19 punkto, d) papunktį ir išdėstome jį taip:</w:t>
            </w:r>
          </w:p>
          <w:p w14:paraId="48FE10CC" w14:textId="77777777" w:rsidR="00946A9B" w:rsidRPr="00812747" w:rsidRDefault="00946A9B" w:rsidP="003E1B41">
            <w:pPr>
              <w:spacing w:before="60" w:after="60"/>
              <w:jc w:val="both"/>
              <w:rPr>
                <w:rFonts w:ascii="Arial" w:hAnsi="Arial" w:cs="Arial"/>
                <w:noProof/>
                <w:sz w:val="20"/>
                <w:szCs w:val="20"/>
              </w:rPr>
            </w:pPr>
            <w:r w:rsidRPr="00812747">
              <w:rPr>
                <w:rFonts w:ascii="Arial" w:hAnsi="Arial" w:cs="Arial"/>
                <w:noProof/>
                <w:sz w:val="20"/>
                <w:szCs w:val="20"/>
              </w:rPr>
              <w:t>„</w:t>
            </w:r>
            <w:r w:rsidRPr="00812747">
              <w:rPr>
                <w:rFonts w:ascii="Arial" w:hAnsi="Arial" w:cs="Arial"/>
                <w:sz w:val="20"/>
                <w:szCs w:val="20"/>
              </w:rPr>
              <w:t>Įdiegti aukšto patikimumo telkinį (saugyklos paskirstytos per du duomenų centrus, tarp kurių atstumas yra 18-25 km ir kurių ryšio linijų pralaidumas 2 x 100 GB/s).“</w:t>
            </w:r>
          </w:p>
        </w:tc>
      </w:tr>
    </w:tbl>
    <w:p w14:paraId="1631B1E0" w14:textId="77777777" w:rsidR="00AD4D4D" w:rsidRDefault="00AD4D4D" w:rsidP="00DE49B1">
      <w:pPr>
        <w:pStyle w:val="Tekstas"/>
        <w:tabs>
          <w:tab w:val="clear" w:pos="6804"/>
          <w:tab w:val="left" w:pos="4215"/>
        </w:tabs>
        <w:ind w:firstLine="567"/>
        <w:jc w:val="both"/>
        <w:rPr>
          <w:rFonts w:ascii="Arial" w:hAnsi="Arial" w:cs="Arial"/>
          <w:sz w:val="22"/>
          <w:szCs w:val="22"/>
          <w:lang w:val="lt-LT"/>
        </w:rPr>
      </w:pPr>
    </w:p>
    <w:p w14:paraId="3E89F283" w14:textId="77777777" w:rsidR="00D17EEA" w:rsidRDefault="00D17EEA" w:rsidP="00DE49B1">
      <w:pPr>
        <w:pStyle w:val="Tekstas"/>
        <w:tabs>
          <w:tab w:val="clear" w:pos="6804"/>
          <w:tab w:val="left" w:pos="4215"/>
        </w:tabs>
        <w:ind w:firstLine="567"/>
        <w:jc w:val="both"/>
        <w:rPr>
          <w:rFonts w:ascii="Arial" w:hAnsi="Arial" w:cs="Arial"/>
          <w:sz w:val="22"/>
          <w:szCs w:val="22"/>
          <w:lang w:val="lt-LT"/>
        </w:rPr>
      </w:pPr>
    </w:p>
    <w:p w14:paraId="46B22F51" w14:textId="77777777" w:rsidR="00D17EEA" w:rsidRPr="00B83A03" w:rsidRDefault="00D17EEA" w:rsidP="00DE49B1">
      <w:pPr>
        <w:pStyle w:val="Tekstas"/>
        <w:tabs>
          <w:tab w:val="clear" w:pos="6804"/>
          <w:tab w:val="left" w:pos="4215"/>
        </w:tabs>
        <w:ind w:firstLine="567"/>
        <w:jc w:val="both"/>
        <w:rPr>
          <w:rFonts w:ascii="Arial" w:hAnsi="Arial" w:cs="Arial"/>
          <w:sz w:val="22"/>
          <w:szCs w:val="22"/>
          <w:lang w:val="lt-LT"/>
        </w:rPr>
      </w:pPr>
    </w:p>
    <w:p w14:paraId="1FDE71AB" w14:textId="77777777" w:rsidR="008031AD" w:rsidRPr="00B83A03" w:rsidRDefault="00AD4D4D" w:rsidP="00DE49B1">
      <w:pPr>
        <w:pStyle w:val="Tekstas"/>
        <w:tabs>
          <w:tab w:val="clear" w:pos="6804"/>
        </w:tabs>
        <w:ind w:firstLine="567"/>
        <w:jc w:val="both"/>
        <w:rPr>
          <w:rFonts w:ascii="Arial" w:hAnsi="Arial" w:cs="Arial"/>
          <w:b/>
          <w:bCs/>
          <w:color w:val="auto"/>
          <w:sz w:val="22"/>
          <w:szCs w:val="22"/>
          <w:lang w:val="lt-LT"/>
        </w:rPr>
      </w:pPr>
      <w:r w:rsidRPr="00B83A03">
        <w:rPr>
          <w:rFonts w:ascii="Arial" w:hAnsi="Arial" w:cs="Arial"/>
          <w:b/>
          <w:bCs/>
          <w:color w:val="auto"/>
          <w:sz w:val="22"/>
          <w:szCs w:val="22"/>
          <w:lang w:val="lt-LT"/>
        </w:rPr>
        <w:t xml:space="preserve">PRIDEDAMA: </w:t>
      </w:r>
    </w:p>
    <w:p w14:paraId="51D88C52" w14:textId="5E0FC653" w:rsidR="00AD4D4D" w:rsidRDefault="00AA28E0" w:rsidP="00DE49B1">
      <w:pPr>
        <w:pStyle w:val="Tekstas"/>
        <w:tabs>
          <w:tab w:val="clear" w:pos="6804"/>
        </w:tabs>
        <w:ind w:firstLine="567"/>
        <w:jc w:val="both"/>
        <w:rPr>
          <w:rFonts w:ascii="Arial" w:hAnsi="Arial" w:cs="Arial"/>
          <w:noProof/>
          <w:sz w:val="20"/>
        </w:rPr>
      </w:pPr>
      <w:r>
        <w:rPr>
          <w:rFonts w:ascii="Arial" w:hAnsi="Arial" w:cs="Arial"/>
          <w:noProof/>
          <w:sz w:val="20"/>
        </w:rPr>
        <w:t>1.</w:t>
      </w:r>
      <w:r w:rsidR="00946A9B" w:rsidRPr="00812747">
        <w:rPr>
          <w:rFonts w:ascii="Arial" w:hAnsi="Arial" w:cs="Arial"/>
          <w:noProof/>
          <w:sz w:val="20"/>
        </w:rPr>
        <w:t>Techninė specifikacij</w:t>
      </w:r>
      <w:r w:rsidR="00946A9B">
        <w:rPr>
          <w:rFonts w:ascii="Arial" w:hAnsi="Arial" w:cs="Arial"/>
          <w:noProof/>
          <w:sz w:val="20"/>
        </w:rPr>
        <w:t>a</w:t>
      </w:r>
      <w:r>
        <w:rPr>
          <w:rFonts w:ascii="Arial" w:hAnsi="Arial" w:cs="Arial"/>
          <w:noProof/>
          <w:sz w:val="20"/>
        </w:rPr>
        <w:t>;</w:t>
      </w:r>
    </w:p>
    <w:p w14:paraId="705B1F54" w14:textId="6CD08029" w:rsidR="00AA28E0" w:rsidRPr="00B83A03" w:rsidRDefault="00AA28E0" w:rsidP="00DE49B1">
      <w:pPr>
        <w:pStyle w:val="Tekstas"/>
        <w:tabs>
          <w:tab w:val="clear" w:pos="6804"/>
        </w:tabs>
        <w:ind w:firstLine="567"/>
        <w:jc w:val="both"/>
        <w:rPr>
          <w:rFonts w:ascii="Arial" w:hAnsi="Arial" w:cs="Arial"/>
          <w:sz w:val="22"/>
          <w:szCs w:val="22"/>
          <w:lang w:val="lt-LT"/>
        </w:rPr>
      </w:pPr>
      <w:r>
        <w:rPr>
          <w:rFonts w:ascii="Arial" w:hAnsi="Arial" w:cs="Arial"/>
          <w:noProof/>
          <w:sz w:val="20"/>
        </w:rPr>
        <w:t xml:space="preserve">2. </w:t>
      </w:r>
      <w:r w:rsidRPr="00812747">
        <w:rPr>
          <w:rFonts w:ascii="Arial" w:hAnsi="Arial" w:cs="Arial"/>
          <w:noProof/>
          <w:sz w:val="20"/>
        </w:rPr>
        <w:t xml:space="preserve">Pasiūlymo </w:t>
      </w:r>
      <w:r>
        <w:rPr>
          <w:rFonts w:ascii="Arial" w:hAnsi="Arial" w:cs="Arial"/>
          <w:noProof/>
          <w:sz w:val="20"/>
        </w:rPr>
        <w:t>forma.</w:t>
      </w:r>
    </w:p>
    <w:p w14:paraId="26A1FE59" w14:textId="77777777" w:rsidR="006A70EF" w:rsidRPr="00B83A03" w:rsidRDefault="006A70EF" w:rsidP="00DE49B1">
      <w:pPr>
        <w:pStyle w:val="Tekstas"/>
        <w:tabs>
          <w:tab w:val="clear" w:pos="6804"/>
        </w:tabs>
        <w:ind w:firstLine="567"/>
        <w:jc w:val="both"/>
        <w:rPr>
          <w:rFonts w:ascii="Arial" w:hAnsi="Arial" w:cs="Arial"/>
          <w:sz w:val="22"/>
          <w:szCs w:val="22"/>
          <w:lang w:val="lt-LT"/>
        </w:rPr>
      </w:pPr>
    </w:p>
    <w:p w14:paraId="5EBDB0BB" w14:textId="7CB2A77E" w:rsidR="004E1453" w:rsidRPr="00B83A03" w:rsidRDefault="00AA28E0" w:rsidP="00A50417">
      <w:pPr>
        <w:pStyle w:val="Tekstas"/>
        <w:tabs>
          <w:tab w:val="clear" w:pos="6804"/>
        </w:tabs>
        <w:ind w:firstLine="567"/>
        <w:jc w:val="both"/>
        <w:rPr>
          <w:rFonts w:ascii="Arial" w:hAnsi="Arial" w:cs="Arial"/>
          <w:color w:val="595959" w:themeColor="text1" w:themeTint="A6"/>
          <w:sz w:val="22"/>
          <w:szCs w:val="22"/>
          <w:lang w:val="lt-LT"/>
        </w:rPr>
      </w:pPr>
      <w:sdt>
        <w:sdtPr>
          <w:rPr>
            <w:rFonts w:ascii="Arial" w:hAnsi="Arial" w:cs="Arial"/>
            <w:bCs/>
            <w:sz w:val="22"/>
            <w:szCs w:val="22"/>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Pr>
              <w:rFonts w:ascii="Arial" w:hAnsi="Arial" w:cs="Arial"/>
              <w:bCs/>
              <w:sz w:val="22"/>
              <w:szCs w:val="22"/>
            </w:rPr>
            <w:t>Pirkimų projektų vadovė Marija Grušienė, Mob. +370 682 21615</w:t>
          </w:r>
        </w:sdtContent>
      </w:sdt>
    </w:p>
    <w:p w14:paraId="7B67B6F9" w14:textId="77777777" w:rsidR="00777D81" w:rsidRPr="00E74C78" w:rsidRDefault="00777D81" w:rsidP="00FF23F6">
      <w:pPr>
        <w:ind w:right="-141"/>
        <w:rPr>
          <w:rFonts w:ascii="Arial" w:hAnsi="Arial" w:cs="Arial"/>
          <w:color w:val="595959" w:themeColor="text1" w:themeTint="A6"/>
          <w:sz w:val="20"/>
          <w:szCs w:val="20"/>
          <w:lang w:val="lt-LT"/>
        </w:rPr>
      </w:pPr>
    </w:p>
    <w:sectPr w:rsidR="00777D81" w:rsidRPr="00E74C78" w:rsidSect="00854638">
      <w:headerReference w:type="even" r:id="rId11"/>
      <w:headerReference w:type="default" r:id="rId12"/>
      <w:footerReference w:type="even" r:id="rId13"/>
      <w:footerReference w:type="default" r:id="rId14"/>
      <w:headerReference w:type="first" r:id="rId15"/>
      <w:footerReference w:type="first" r:id="rId16"/>
      <w:pgSz w:w="16840" w:h="11900" w:orient="landscape"/>
      <w:pgMar w:top="1134" w:right="1389"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D72E0" w14:textId="77777777" w:rsidR="00A40EA9" w:rsidRDefault="00A40EA9" w:rsidP="000C042A">
      <w:r>
        <w:separator/>
      </w:r>
    </w:p>
  </w:endnote>
  <w:endnote w:type="continuationSeparator" w:id="0">
    <w:p w14:paraId="5E345392" w14:textId="77777777" w:rsidR="00A40EA9" w:rsidRDefault="00A40EA9" w:rsidP="000C042A">
      <w:r>
        <w:continuationSeparator/>
      </w:r>
    </w:p>
  </w:endnote>
  <w:endnote w:type="continuationNotice" w:id="1">
    <w:p w14:paraId="23B8C6EE" w14:textId="77777777" w:rsidR="00A40EA9" w:rsidRDefault="00A40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1"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2"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Ignitis grupės paslaugų centras</w:t>
                          </w:r>
                          <w:r w:rsidRPr="001F3DB4">
                            <w:rPr>
                              <w:rFonts w:ascii="Arial" w:hAnsi="Arial" w:cs="Arial"/>
                              <w:sz w:val="16"/>
                              <w:szCs w:val="16"/>
                            </w:rPr>
                            <w:t>“</w:t>
                          </w:r>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Ignitis grupės paslaugų centras</w:t>
                    </w:r>
                    <w:r w:rsidRPr="001F3DB4">
                      <w:rPr>
                        <w:rFonts w:ascii="Arial" w:hAnsi="Arial" w:cs="Arial"/>
                        <w:sz w:val="16"/>
                        <w:szCs w:val="16"/>
                      </w:rPr>
                      <w:t>“</w:t>
                    </w:r>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F9744" w14:textId="77777777" w:rsidR="00A40EA9" w:rsidRDefault="00A40EA9" w:rsidP="000C042A">
      <w:r>
        <w:separator/>
      </w:r>
    </w:p>
  </w:footnote>
  <w:footnote w:type="continuationSeparator" w:id="0">
    <w:p w14:paraId="7F19B91B" w14:textId="77777777" w:rsidR="00A40EA9" w:rsidRDefault="00A40EA9" w:rsidP="000C042A">
      <w:r>
        <w:continuationSeparator/>
      </w:r>
    </w:p>
  </w:footnote>
  <w:footnote w:type="continuationNotice" w:id="1">
    <w:p w14:paraId="45809C6C" w14:textId="77777777" w:rsidR="00A40EA9" w:rsidRDefault="00A40E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8FA9" w14:textId="77777777" w:rsidR="008B3E60" w:rsidRDefault="00AA28E0">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1"/>
  </w:num>
  <w:num w:numId="2" w16cid:durableId="1949964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152D1"/>
    <w:rsid w:val="00022FC1"/>
    <w:rsid w:val="00023A51"/>
    <w:rsid w:val="00027AC3"/>
    <w:rsid w:val="00041DEF"/>
    <w:rsid w:val="00062F36"/>
    <w:rsid w:val="00067CEE"/>
    <w:rsid w:val="00071DD9"/>
    <w:rsid w:val="00074F23"/>
    <w:rsid w:val="00077571"/>
    <w:rsid w:val="000833F8"/>
    <w:rsid w:val="00084BF8"/>
    <w:rsid w:val="00097581"/>
    <w:rsid w:val="000A3443"/>
    <w:rsid w:val="000B79D8"/>
    <w:rsid w:val="000C042A"/>
    <w:rsid w:val="000C5E08"/>
    <w:rsid w:val="000D5A58"/>
    <w:rsid w:val="000F5F10"/>
    <w:rsid w:val="001079F4"/>
    <w:rsid w:val="00110836"/>
    <w:rsid w:val="001122AD"/>
    <w:rsid w:val="00142A8B"/>
    <w:rsid w:val="0014602F"/>
    <w:rsid w:val="00151B81"/>
    <w:rsid w:val="0015237E"/>
    <w:rsid w:val="00160BE4"/>
    <w:rsid w:val="00170BCB"/>
    <w:rsid w:val="001730EA"/>
    <w:rsid w:val="001809EE"/>
    <w:rsid w:val="001908C0"/>
    <w:rsid w:val="001957D3"/>
    <w:rsid w:val="0019677A"/>
    <w:rsid w:val="001A12C9"/>
    <w:rsid w:val="001B1DF1"/>
    <w:rsid w:val="001C04C2"/>
    <w:rsid w:val="001C16B4"/>
    <w:rsid w:val="001C1764"/>
    <w:rsid w:val="001E0746"/>
    <w:rsid w:val="001E1650"/>
    <w:rsid w:val="001E7685"/>
    <w:rsid w:val="001F3DB4"/>
    <w:rsid w:val="001F7967"/>
    <w:rsid w:val="002169FA"/>
    <w:rsid w:val="0021714B"/>
    <w:rsid w:val="0022365E"/>
    <w:rsid w:val="002366B4"/>
    <w:rsid w:val="00251B99"/>
    <w:rsid w:val="0026091A"/>
    <w:rsid w:val="00266D81"/>
    <w:rsid w:val="00271162"/>
    <w:rsid w:val="00276059"/>
    <w:rsid w:val="0028235A"/>
    <w:rsid w:val="00287F7A"/>
    <w:rsid w:val="002A3AF4"/>
    <w:rsid w:val="002D1648"/>
    <w:rsid w:val="002D6187"/>
    <w:rsid w:val="002F5B42"/>
    <w:rsid w:val="00314C69"/>
    <w:rsid w:val="00326AC1"/>
    <w:rsid w:val="003353F7"/>
    <w:rsid w:val="00350E88"/>
    <w:rsid w:val="00366285"/>
    <w:rsid w:val="00367E4B"/>
    <w:rsid w:val="00374C47"/>
    <w:rsid w:val="0038264B"/>
    <w:rsid w:val="00397663"/>
    <w:rsid w:val="003A70EE"/>
    <w:rsid w:val="003B2820"/>
    <w:rsid w:val="003B66B9"/>
    <w:rsid w:val="003C4D05"/>
    <w:rsid w:val="003C600E"/>
    <w:rsid w:val="003D5661"/>
    <w:rsid w:val="003E4EB5"/>
    <w:rsid w:val="003E6058"/>
    <w:rsid w:val="00407A9B"/>
    <w:rsid w:val="00411E1A"/>
    <w:rsid w:val="00421B21"/>
    <w:rsid w:val="00432EA4"/>
    <w:rsid w:val="004570D3"/>
    <w:rsid w:val="00461EB3"/>
    <w:rsid w:val="00467FDF"/>
    <w:rsid w:val="0047773B"/>
    <w:rsid w:val="00481D59"/>
    <w:rsid w:val="0048287A"/>
    <w:rsid w:val="00483D49"/>
    <w:rsid w:val="00484529"/>
    <w:rsid w:val="00487820"/>
    <w:rsid w:val="00487C62"/>
    <w:rsid w:val="004924FC"/>
    <w:rsid w:val="004B468B"/>
    <w:rsid w:val="004C7082"/>
    <w:rsid w:val="004E1453"/>
    <w:rsid w:val="004F5439"/>
    <w:rsid w:val="0050154F"/>
    <w:rsid w:val="005614FE"/>
    <w:rsid w:val="00597847"/>
    <w:rsid w:val="005A173D"/>
    <w:rsid w:val="005A377C"/>
    <w:rsid w:val="005B18C2"/>
    <w:rsid w:val="005C04DE"/>
    <w:rsid w:val="005F42FF"/>
    <w:rsid w:val="00621DBB"/>
    <w:rsid w:val="0063141E"/>
    <w:rsid w:val="006315FE"/>
    <w:rsid w:val="00640436"/>
    <w:rsid w:val="00641E7F"/>
    <w:rsid w:val="00647C94"/>
    <w:rsid w:val="00653613"/>
    <w:rsid w:val="00662A6C"/>
    <w:rsid w:val="006763C4"/>
    <w:rsid w:val="006818D9"/>
    <w:rsid w:val="00687FB4"/>
    <w:rsid w:val="0069181F"/>
    <w:rsid w:val="00692B2C"/>
    <w:rsid w:val="006A70EF"/>
    <w:rsid w:val="006B0B47"/>
    <w:rsid w:val="006C2BF9"/>
    <w:rsid w:val="006C5167"/>
    <w:rsid w:val="006D0597"/>
    <w:rsid w:val="00700CEF"/>
    <w:rsid w:val="00700D94"/>
    <w:rsid w:val="00704A98"/>
    <w:rsid w:val="0070568B"/>
    <w:rsid w:val="007056D1"/>
    <w:rsid w:val="007205F9"/>
    <w:rsid w:val="00721EBE"/>
    <w:rsid w:val="007354E6"/>
    <w:rsid w:val="00757915"/>
    <w:rsid w:val="00757926"/>
    <w:rsid w:val="007749D0"/>
    <w:rsid w:val="007752D9"/>
    <w:rsid w:val="00777D81"/>
    <w:rsid w:val="00783B49"/>
    <w:rsid w:val="00791696"/>
    <w:rsid w:val="007B48AF"/>
    <w:rsid w:val="007B76DB"/>
    <w:rsid w:val="007C16E1"/>
    <w:rsid w:val="007C1C4E"/>
    <w:rsid w:val="007E3A53"/>
    <w:rsid w:val="007F7930"/>
    <w:rsid w:val="008031AD"/>
    <w:rsid w:val="008061D5"/>
    <w:rsid w:val="008539BB"/>
    <w:rsid w:val="00854638"/>
    <w:rsid w:val="008560DE"/>
    <w:rsid w:val="008579D8"/>
    <w:rsid w:val="00891A79"/>
    <w:rsid w:val="008920C3"/>
    <w:rsid w:val="00896A4E"/>
    <w:rsid w:val="008970DF"/>
    <w:rsid w:val="008A6773"/>
    <w:rsid w:val="008A78FC"/>
    <w:rsid w:val="008B23B1"/>
    <w:rsid w:val="008B3E60"/>
    <w:rsid w:val="008C6C85"/>
    <w:rsid w:val="008C74CE"/>
    <w:rsid w:val="008D0C45"/>
    <w:rsid w:val="008D6D41"/>
    <w:rsid w:val="008E205A"/>
    <w:rsid w:val="008E4AFF"/>
    <w:rsid w:val="008E5C87"/>
    <w:rsid w:val="008F1250"/>
    <w:rsid w:val="009052E2"/>
    <w:rsid w:val="00913395"/>
    <w:rsid w:val="009251DC"/>
    <w:rsid w:val="00935A80"/>
    <w:rsid w:val="009413FF"/>
    <w:rsid w:val="00941C28"/>
    <w:rsid w:val="00942C35"/>
    <w:rsid w:val="00942FCC"/>
    <w:rsid w:val="00946A9B"/>
    <w:rsid w:val="009545E0"/>
    <w:rsid w:val="00965979"/>
    <w:rsid w:val="00970868"/>
    <w:rsid w:val="00980FE5"/>
    <w:rsid w:val="009822DD"/>
    <w:rsid w:val="00995B58"/>
    <w:rsid w:val="009A0909"/>
    <w:rsid w:val="009A4E51"/>
    <w:rsid w:val="009B25C4"/>
    <w:rsid w:val="009B3033"/>
    <w:rsid w:val="009D2366"/>
    <w:rsid w:val="009D3268"/>
    <w:rsid w:val="009E0CF9"/>
    <w:rsid w:val="009E53F2"/>
    <w:rsid w:val="009E7375"/>
    <w:rsid w:val="009F697A"/>
    <w:rsid w:val="00A00AFD"/>
    <w:rsid w:val="00A031E9"/>
    <w:rsid w:val="00A11CB1"/>
    <w:rsid w:val="00A121CB"/>
    <w:rsid w:val="00A12C14"/>
    <w:rsid w:val="00A15095"/>
    <w:rsid w:val="00A228D5"/>
    <w:rsid w:val="00A239FD"/>
    <w:rsid w:val="00A26093"/>
    <w:rsid w:val="00A30DC2"/>
    <w:rsid w:val="00A40EA9"/>
    <w:rsid w:val="00A50417"/>
    <w:rsid w:val="00A52D72"/>
    <w:rsid w:val="00A55B8F"/>
    <w:rsid w:val="00A72C8E"/>
    <w:rsid w:val="00A8398D"/>
    <w:rsid w:val="00A90CBB"/>
    <w:rsid w:val="00AA21EE"/>
    <w:rsid w:val="00AA28E0"/>
    <w:rsid w:val="00AA3CFC"/>
    <w:rsid w:val="00AA47F7"/>
    <w:rsid w:val="00AB36DC"/>
    <w:rsid w:val="00AB387A"/>
    <w:rsid w:val="00AC4901"/>
    <w:rsid w:val="00AC61FA"/>
    <w:rsid w:val="00AD0E0F"/>
    <w:rsid w:val="00AD11CC"/>
    <w:rsid w:val="00AD4D4D"/>
    <w:rsid w:val="00AD7B1E"/>
    <w:rsid w:val="00AE0D23"/>
    <w:rsid w:val="00AF3542"/>
    <w:rsid w:val="00B00DD8"/>
    <w:rsid w:val="00B036F5"/>
    <w:rsid w:val="00B045C4"/>
    <w:rsid w:val="00B3030F"/>
    <w:rsid w:val="00B47B87"/>
    <w:rsid w:val="00B83A03"/>
    <w:rsid w:val="00B851EE"/>
    <w:rsid w:val="00B92E76"/>
    <w:rsid w:val="00B942D1"/>
    <w:rsid w:val="00BA5F8B"/>
    <w:rsid w:val="00BC4646"/>
    <w:rsid w:val="00BC6770"/>
    <w:rsid w:val="00BD0824"/>
    <w:rsid w:val="00BD117A"/>
    <w:rsid w:val="00BD470B"/>
    <w:rsid w:val="00BD6B85"/>
    <w:rsid w:val="00BD70C1"/>
    <w:rsid w:val="00BE27DA"/>
    <w:rsid w:val="00BE2BBC"/>
    <w:rsid w:val="00BF07AA"/>
    <w:rsid w:val="00BF72BD"/>
    <w:rsid w:val="00C1083F"/>
    <w:rsid w:val="00C11D73"/>
    <w:rsid w:val="00C1324B"/>
    <w:rsid w:val="00C22CB7"/>
    <w:rsid w:val="00C41B4E"/>
    <w:rsid w:val="00C4204C"/>
    <w:rsid w:val="00C51B37"/>
    <w:rsid w:val="00C522BB"/>
    <w:rsid w:val="00C60BF1"/>
    <w:rsid w:val="00C765A3"/>
    <w:rsid w:val="00C82172"/>
    <w:rsid w:val="00C84F93"/>
    <w:rsid w:val="00C90971"/>
    <w:rsid w:val="00C9263C"/>
    <w:rsid w:val="00C935C9"/>
    <w:rsid w:val="00C966A3"/>
    <w:rsid w:val="00CA1D82"/>
    <w:rsid w:val="00CB0599"/>
    <w:rsid w:val="00CB250B"/>
    <w:rsid w:val="00CC1529"/>
    <w:rsid w:val="00CC63AB"/>
    <w:rsid w:val="00CD6CA1"/>
    <w:rsid w:val="00CE3C6D"/>
    <w:rsid w:val="00CF09A6"/>
    <w:rsid w:val="00CF7389"/>
    <w:rsid w:val="00D03893"/>
    <w:rsid w:val="00D1415F"/>
    <w:rsid w:val="00D17EEA"/>
    <w:rsid w:val="00D30736"/>
    <w:rsid w:val="00D40468"/>
    <w:rsid w:val="00D5692F"/>
    <w:rsid w:val="00D62296"/>
    <w:rsid w:val="00D714A0"/>
    <w:rsid w:val="00D836C2"/>
    <w:rsid w:val="00D85AC3"/>
    <w:rsid w:val="00D91A3E"/>
    <w:rsid w:val="00DA71F2"/>
    <w:rsid w:val="00DB5109"/>
    <w:rsid w:val="00DB5491"/>
    <w:rsid w:val="00DB7910"/>
    <w:rsid w:val="00DE15C5"/>
    <w:rsid w:val="00DE35CE"/>
    <w:rsid w:val="00DE49B1"/>
    <w:rsid w:val="00DE5486"/>
    <w:rsid w:val="00DF361F"/>
    <w:rsid w:val="00E05F2A"/>
    <w:rsid w:val="00E126B8"/>
    <w:rsid w:val="00E348F2"/>
    <w:rsid w:val="00E41A9F"/>
    <w:rsid w:val="00E517E6"/>
    <w:rsid w:val="00E628B1"/>
    <w:rsid w:val="00E6337E"/>
    <w:rsid w:val="00E7011C"/>
    <w:rsid w:val="00E74C78"/>
    <w:rsid w:val="00E8214B"/>
    <w:rsid w:val="00E84371"/>
    <w:rsid w:val="00E873AC"/>
    <w:rsid w:val="00E9307C"/>
    <w:rsid w:val="00EA43BE"/>
    <w:rsid w:val="00EB4427"/>
    <w:rsid w:val="00EC2EEC"/>
    <w:rsid w:val="00ED2884"/>
    <w:rsid w:val="00ED4551"/>
    <w:rsid w:val="00ED72F9"/>
    <w:rsid w:val="00EF27F7"/>
    <w:rsid w:val="00EF629E"/>
    <w:rsid w:val="00EF62F2"/>
    <w:rsid w:val="00F02599"/>
    <w:rsid w:val="00F04707"/>
    <w:rsid w:val="00F10596"/>
    <w:rsid w:val="00F1442A"/>
    <w:rsid w:val="00F17FCE"/>
    <w:rsid w:val="00F2420F"/>
    <w:rsid w:val="00F37785"/>
    <w:rsid w:val="00F40EE6"/>
    <w:rsid w:val="00F42940"/>
    <w:rsid w:val="00F77462"/>
    <w:rsid w:val="00F8345A"/>
    <w:rsid w:val="00F90166"/>
    <w:rsid w:val="00F946E1"/>
    <w:rsid w:val="00FA032A"/>
    <w:rsid w:val="00FA06EF"/>
    <w:rsid w:val="00FA1E4A"/>
    <w:rsid w:val="00FA6057"/>
    <w:rsid w:val="00FB32B1"/>
    <w:rsid w:val="00FB52D8"/>
    <w:rsid w:val="00FC0265"/>
    <w:rsid w:val="00FC477B"/>
    <w:rsid w:val="00FD1907"/>
    <w:rsid w:val="00FD5DB2"/>
    <w:rsid w:val="00FE1FB4"/>
    <w:rsid w:val="00FE1FCF"/>
    <w:rsid w:val="00FE5964"/>
    <w:rsid w:val="00FF23F6"/>
    <w:rsid w:val="00FF2D41"/>
    <w:rsid w:val="00FF406C"/>
    <w:rsid w:val="18B52DAD"/>
    <w:rsid w:val="18BDE9E3"/>
    <w:rsid w:val="1B4F9D62"/>
    <w:rsid w:val="1CD2415F"/>
    <w:rsid w:val="3011968C"/>
    <w:rsid w:val="39A12994"/>
    <w:rsid w:val="3CFF6F74"/>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927D7F023FF74783B4F42E9235B787CD"/>
        <w:category>
          <w:name w:val="General"/>
          <w:gallery w:val="placeholder"/>
        </w:category>
        <w:types>
          <w:type w:val="bbPlcHdr"/>
        </w:types>
        <w:behaviors>
          <w:behavior w:val="content"/>
        </w:behaviors>
        <w:guid w:val="{5200EBCD-C054-4BA0-BB51-F22EE77E98BA}"/>
      </w:docPartPr>
      <w:docPartBody>
        <w:p w:rsidR="00DA2B56" w:rsidRDefault="00DA2B56" w:rsidP="00DA2B56">
          <w:pPr>
            <w:pStyle w:val="927D7F023FF74783B4F42E9235B787CD2"/>
          </w:pPr>
          <w:r w:rsidRPr="004762F9">
            <w:rPr>
              <w:rStyle w:val="PlaceholderText"/>
              <w:rFonts w:ascii="Arial" w:hAnsi="Arial" w:cs="Arial"/>
              <w:sz w:val="20"/>
              <w:szCs w:val="20"/>
            </w:rPr>
            <w:t>_________________________</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151B81"/>
    <w:rsid w:val="00175DBC"/>
    <w:rsid w:val="001B1EB1"/>
    <w:rsid w:val="00201743"/>
    <w:rsid w:val="0025267D"/>
    <w:rsid w:val="00367E4B"/>
    <w:rsid w:val="003960AA"/>
    <w:rsid w:val="003A0A93"/>
    <w:rsid w:val="003E6058"/>
    <w:rsid w:val="006057A0"/>
    <w:rsid w:val="00640436"/>
    <w:rsid w:val="00647C94"/>
    <w:rsid w:val="0086140A"/>
    <w:rsid w:val="00934ADC"/>
    <w:rsid w:val="00A031E9"/>
    <w:rsid w:val="00A059B9"/>
    <w:rsid w:val="00A560A3"/>
    <w:rsid w:val="00AE4942"/>
    <w:rsid w:val="00B00D27"/>
    <w:rsid w:val="00B043FF"/>
    <w:rsid w:val="00B34250"/>
    <w:rsid w:val="00B6765C"/>
    <w:rsid w:val="00BA45EA"/>
    <w:rsid w:val="00BE2BBC"/>
    <w:rsid w:val="00C97992"/>
    <w:rsid w:val="00CD1C0E"/>
    <w:rsid w:val="00CD3194"/>
    <w:rsid w:val="00D03C42"/>
    <w:rsid w:val="00D07216"/>
    <w:rsid w:val="00D1415F"/>
    <w:rsid w:val="00D5692F"/>
    <w:rsid w:val="00DA2B56"/>
    <w:rsid w:val="00DE35CE"/>
    <w:rsid w:val="00E325DF"/>
    <w:rsid w:val="00E84371"/>
    <w:rsid w:val="00ED72F9"/>
    <w:rsid w:val="00F1442A"/>
    <w:rsid w:val="00F664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2B56"/>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927D7F023FF74783B4F42E9235B787CD2">
    <w:name w:val="927D7F023FF74783B4F42E9235B787CD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187640FF7C824BDFA1EE6E4D4A2BBE202">
    <w:name w:val="187640FF7C824BDFA1EE6E4D4A2BBE2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ct:contentTypeSchema xmlns:ct="http://schemas.microsoft.com/office/2006/metadata/contentType" xmlns:ma="http://schemas.microsoft.com/office/2006/metadata/properties/metaAttributes" ct:_="" ma:_="" ma:contentTypeName="Document" ma:contentTypeID="0x010100632058C4A99A0945B6616AF6689FAAC6" ma:contentTypeVersion="4" ma:contentTypeDescription="Create a new document." ma:contentTypeScope="" ma:versionID="179295d02a21d11bc615803b98d0e08c">
  <xsd:schema xmlns:xsd="http://www.w3.org/2001/XMLSchema" xmlns:xs="http://www.w3.org/2001/XMLSchema" xmlns:p="http://schemas.microsoft.com/office/2006/metadata/properties" xmlns:ns2="00d56dc3-703a-4182-8388-758bb2727e6f" targetNamespace="http://schemas.microsoft.com/office/2006/metadata/properties" ma:root="true" ma:fieldsID="9105c65882836d9109d90eabb94da694"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3.xml><?xml version="1.0" encoding="utf-8"?>
<ds:datastoreItem xmlns:ds="http://schemas.openxmlformats.org/officeDocument/2006/customXml" ds:itemID="{A0B0A5C4-7E7F-4230-A4CF-8F00D9DAE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19E12-044C-4598-9085-1EE766E464C1}">
  <ds:schemaRefs>
    <ds:schemaRef ds:uri="http://purl.org/dc/terms/"/>
    <ds:schemaRef ds:uri="00d56dc3-703a-4182-8388-758bb2727e6f"/>
    <ds:schemaRef ds:uri="http://www.w3.org/XML/1998/namespac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2456</Words>
  <Characters>1400</Characters>
  <Application>Microsoft Office Word</Application>
  <DocSecurity>0</DocSecurity>
  <Lines>11</Lines>
  <Paragraphs>7</Paragraphs>
  <ScaleCrop>false</ScaleCrop>
  <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Marija Grušienė</cp:lastModifiedBy>
  <cp:revision>5</cp:revision>
  <dcterms:created xsi:type="dcterms:W3CDTF">2025-10-09T12:57:00Z</dcterms:created>
  <dcterms:modified xsi:type="dcterms:W3CDTF">2025-10-09T13:02:00Z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y fmtid="{D5CDD505-2E9C-101B-9397-08002B2CF9AE}" pid="18" name="docLang">
    <vt:lpwstr>lt</vt:lpwstr>
  </property>
</Properties>
</file>